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5B5" w:rsidRDefault="00A976B4" w:rsidP="00A976B4">
      <w:pPr>
        <w:spacing w:line="480" w:lineRule="auto"/>
      </w:pPr>
      <w:r>
        <w:t>Жилых помещений, общежитий в ГБОУ «</w:t>
      </w:r>
      <w:proofErr w:type="spellStart"/>
      <w:r>
        <w:t>Альметьевская</w:t>
      </w:r>
      <w:proofErr w:type="spellEnd"/>
      <w:r>
        <w:t xml:space="preserve"> школа №19» нет</w:t>
      </w:r>
      <w:bookmarkStart w:id="0" w:name="_GoBack"/>
      <w:bookmarkEnd w:id="0"/>
    </w:p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87"/>
    <w:rsid w:val="00A976B4"/>
    <w:rsid w:val="00AA35AA"/>
    <w:rsid w:val="00CA4072"/>
    <w:rsid w:val="00E0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27E"/>
  <w15:chartTrackingRefBased/>
  <w15:docId w15:val="{C5EC65F8-FB47-4F1E-8E18-668364F5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2024-09-16T10:14:00Z</dcterms:created>
  <dcterms:modified xsi:type="dcterms:W3CDTF">2024-09-16T10:15:00Z</dcterms:modified>
</cp:coreProperties>
</file>